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D6281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328A915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09EB69A4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407858" w14:textId="168C3CF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7F7AB3" w:rsidRPr="007F7AB3">
        <w:rPr>
          <w:rFonts w:ascii="Times New Roman" w:hAnsi="Times New Roman" w:cs="Times New Roman"/>
          <w:b/>
        </w:rPr>
        <w:t>SIV-DAF-CM-2025-00</w:t>
      </w:r>
      <w:r w:rsidR="008C7D1B">
        <w:rPr>
          <w:rFonts w:ascii="Times New Roman" w:hAnsi="Times New Roman" w:cs="Times New Roman"/>
          <w:b/>
        </w:rPr>
        <w:t>50</w:t>
      </w:r>
      <w:r w:rsidR="007F7AB3">
        <w:rPr>
          <w:rFonts w:ascii="Times New Roman" w:hAnsi="Times New Roman" w:cs="Times New Roman"/>
          <w:b/>
        </w:rPr>
        <w:t xml:space="preserve">, </w:t>
      </w:r>
      <w:r w:rsidRPr="005C2A1D">
        <w:rPr>
          <w:rFonts w:ascii="Times New Roman" w:hAnsi="Times New Roman" w:cs="Times New Roman"/>
        </w:rPr>
        <w:t xml:space="preserve">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6F55918C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BD8FEF" w14:textId="0DF0EA9D" w:rsidR="00A3639F" w:rsidRPr="005C2A1D" w:rsidRDefault="00A3639F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empresa)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se encuentra dentro de las prohibiciones establecidas en el artículo 14 de la Ley núm. 340-06 y </w:t>
      </w:r>
      <w:r w:rsidR="00A26E88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manifestamos que no tenemos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litigio en curso con el Estado Dominicano o sus entidades del Gobierno Central, de las Instituciones Descentralizadas y Autónomas no financieras, o con Instituciones Públicas de la Seguridad Social.</w:t>
      </w:r>
    </w:p>
    <w:p w14:paraId="4347A934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no está sujeta a procedimiento de quiebra o bancarrota, liquidación, concurso de acreedores, ni que sus actividades han sido suspendidas y que no es deudora de entidad estatal y/o privada que pueda comprometer la ejecución de cualquier Contrato, de acuerdo a lo establecido en el Artículo 8 de la mencionada Ley núm. 340-06.</w:t>
      </w:r>
    </w:p>
    <w:p w14:paraId="2F330084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52A78C83" w14:textId="28D69DAB" w:rsidR="00A3639F" w:rsidRPr="005C2A1D" w:rsidRDefault="00527988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</w:t>
      </w:r>
      <w:r w:rsidR="00A26E88" w:rsidRPr="00A26E88">
        <w:rPr>
          <w:rFonts w:ascii="Times New Roman" w:eastAsiaTheme="minorHAnsi" w:hAnsi="Times New Roman" w:cs="Times New Roman"/>
          <w:b/>
          <w:bCs/>
          <w:sz w:val="22"/>
          <w:szCs w:val="22"/>
          <w:lang w:val="es-DO"/>
        </w:rPr>
        <w:t xml:space="preserve">(Indicar si </w:t>
      </w:r>
      <w:r w:rsidR="00A26E88">
        <w:rPr>
          <w:rFonts w:ascii="Times New Roman" w:eastAsiaTheme="minorHAnsi" w:hAnsi="Times New Roman" w:cs="Times New Roman"/>
          <w:b/>
          <w:bCs/>
          <w:sz w:val="22"/>
          <w:szCs w:val="22"/>
          <w:lang w:val="es-DO"/>
        </w:rPr>
        <w:t>han sido</w:t>
      </w:r>
      <w:r w:rsidR="00A26E88" w:rsidRPr="00A26E88">
        <w:rPr>
          <w:rFonts w:ascii="Times New Roman" w:eastAsiaTheme="minorHAnsi" w:hAnsi="Times New Roman" w:cs="Times New Roman"/>
          <w:b/>
          <w:bCs/>
          <w:sz w:val="22"/>
          <w:szCs w:val="22"/>
          <w:lang w:val="es-DO"/>
        </w:rPr>
        <w:t xml:space="preserve"> o no)</w:t>
      </w:r>
      <w:r w:rsidR="00A26E88">
        <w:rPr>
          <w:rFonts w:ascii="Times New Roman" w:eastAsiaTheme="minorHAnsi" w:hAnsi="Times New Roman" w:cs="Times New Roman"/>
          <w:b/>
          <w:bCs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sido persona(s) expuesta(s) políticamente (PEP) conforme a lo definido en la Ley contra el Lavado de Activos. </w:t>
      </w:r>
      <w:r w:rsidR="00A3639F" w:rsidRPr="00266441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(Si es positivo, establecer cargo (s), fecha(s) de designación, remoción y país)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;</w:t>
      </w:r>
    </w:p>
    <w:p w14:paraId="00C65F27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553CFB50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los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beneficiario(s)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155-17, firmada por el re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presentante legal de su empresa, es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1F8202FC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B93119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309D64B9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2DE27A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85630EB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1D9F95F8" w14:textId="179BC195" w:rsidR="005F0ACB" w:rsidRP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6E88">
        <w:rPr>
          <w:rFonts w:ascii="Times New Roman" w:hAnsi="Times New Roman" w:cs="Times New Roman"/>
          <w:b/>
          <w:bCs/>
          <w:sz w:val="23"/>
          <w:szCs w:val="23"/>
        </w:rPr>
        <w:t>Nombre del Declarante</w:t>
      </w:r>
    </w:p>
    <w:p w14:paraId="34244CA4" w14:textId="0DC0D277" w:rsidR="00A26E88" w:rsidRP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6E88">
        <w:rPr>
          <w:rFonts w:ascii="Times New Roman" w:hAnsi="Times New Roman" w:cs="Times New Roman"/>
          <w:b/>
          <w:bCs/>
          <w:sz w:val="23"/>
          <w:szCs w:val="23"/>
        </w:rPr>
        <w:t>Cargo</w:t>
      </w:r>
    </w:p>
    <w:p w14:paraId="56031737" w14:textId="77777777" w:rsid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14:paraId="0C2379EA" w14:textId="77777777" w:rsidR="00A26E88" w:rsidRPr="00A3639F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A26E88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1824081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0085515">
    <w:abstractNumId w:val="1"/>
  </w:num>
  <w:num w:numId="3" w16cid:durableId="1102578158">
    <w:abstractNumId w:val="5"/>
  </w:num>
  <w:num w:numId="4" w16cid:durableId="162355779">
    <w:abstractNumId w:val="4"/>
  </w:num>
  <w:num w:numId="5" w16cid:durableId="1705910632">
    <w:abstractNumId w:val="3"/>
  </w:num>
  <w:num w:numId="6" w16cid:durableId="854661095">
    <w:abstractNumId w:val="2"/>
  </w:num>
  <w:num w:numId="7" w16cid:durableId="93972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104E0F"/>
    <w:rsid w:val="00110099"/>
    <w:rsid w:val="00183387"/>
    <w:rsid w:val="002137BC"/>
    <w:rsid w:val="0025342B"/>
    <w:rsid w:val="00266441"/>
    <w:rsid w:val="002A306F"/>
    <w:rsid w:val="00412E51"/>
    <w:rsid w:val="004214B6"/>
    <w:rsid w:val="004579B5"/>
    <w:rsid w:val="00470E70"/>
    <w:rsid w:val="00482070"/>
    <w:rsid w:val="004D3DDC"/>
    <w:rsid w:val="00527988"/>
    <w:rsid w:val="0054021B"/>
    <w:rsid w:val="005C2A1D"/>
    <w:rsid w:val="005F0ACB"/>
    <w:rsid w:val="00617948"/>
    <w:rsid w:val="0065402E"/>
    <w:rsid w:val="00704567"/>
    <w:rsid w:val="007F7AB3"/>
    <w:rsid w:val="008B7CD2"/>
    <w:rsid w:val="008C50D7"/>
    <w:rsid w:val="008C7D1B"/>
    <w:rsid w:val="009A2904"/>
    <w:rsid w:val="009B7003"/>
    <w:rsid w:val="00A02F27"/>
    <w:rsid w:val="00A26E88"/>
    <w:rsid w:val="00A3639F"/>
    <w:rsid w:val="00A465E9"/>
    <w:rsid w:val="00A83943"/>
    <w:rsid w:val="00AD6F1E"/>
    <w:rsid w:val="00BF4107"/>
    <w:rsid w:val="00C74EA1"/>
    <w:rsid w:val="00C87446"/>
    <w:rsid w:val="00DC4E9A"/>
    <w:rsid w:val="00DC501C"/>
    <w:rsid w:val="00E8356D"/>
    <w:rsid w:val="00EA3FE6"/>
    <w:rsid w:val="00F6558C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B9D3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363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July Cristina Cordero Valerio</cp:lastModifiedBy>
  <cp:revision>10</cp:revision>
  <cp:lastPrinted>2021-12-20T17:37:00Z</cp:lastPrinted>
  <dcterms:created xsi:type="dcterms:W3CDTF">2025-03-03T20:34:00Z</dcterms:created>
  <dcterms:modified xsi:type="dcterms:W3CDTF">2025-11-19T23:09:00Z</dcterms:modified>
</cp:coreProperties>
</file>